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vte 0.28.2</w:t>
      </w:r>
    </w:p>
    <w:p>
      <w:pPr/>
      <w:r>
        <w:rPr>
          <w:rStyle w:val="a0"/>
          <w:rFonts w:ascii="Arial" w:hAnsi="Arial"/>
          <w:b/>
        </w:rPr>
        <w:t xml:space="preserve">Copyright notice: </w:t>
      </w:r>
    </w:p>
    <w:p>
      <w:pPr/>
      <w:r>
        <w:rPr>
          <w:rStyle w:val="a0"/>
          <w:rFonts w:ascii="宋体" w:hAnsi="宋体"/>
          <w:sz w:val="22"/>
        </w:rPr>
        <w:t>Copyright (C) 2002 Red Hat, Inc.</w:t>
      </w:r>
    </w:p>
    <w:p>
      <w:pPr/>
      <w:r>
        <w:rPr>
          <w:rStyle w:val="a0"/>
          <w:rFonts w:ascii="宋体" w:hAnsi="宋体"/>
          <w:sz w:val="22"/>
        </w:rPr>
        <w:t>Copyright (C) 2001,2002,2003 Red Hat, Inc.</w:t>
      </w:r>
    </w:p>
    <w:p>
      <w:pPr/>
      <w:r>
        <w:rPr>
          <w:rStyle w:val="a0"/>
          <w:rFonts w:ascii="宋体" w:hAnsi="宋体"/>
          <w:sz w:val="22"/>
        </w:rPr>
        <w:t>Copyright (C) 2008 Red Hat, Inc.</w:t>
      </w:r>
    </w:p>
    <w:p>
      <w:pPr/>
      <w:r>
        <w:rPr>
          <w:rStyle w:val="a0"/>
          <w:rFonts w:ascii="宋体" w:hAnsi="宋体"/>
          <w:sz w:val="22"/>
        </w:rPr>
        <w:t>Copyright © 2008, 2009, 2010 Christian Persch</w:t>
      </w:r>
    </w:p>
    <w:p>
      <w:pPr/>
      <w:r>
        <w:rPr>
          <w:rStyle w:val="a0"/>
          <w:rFonts w:ascii="宋体" w:hAnsi="宋体"/>
          <w:sz w:val="22"/>
        </w:rPr>
        <w:t>Copyright (C) 2010 Saleem Abdulrasool &lt;compnerd@compnerd.org&gt;</w:t>
      </w:r>
    </w:p>
    <w:p>
      <w:pPr/>
      <w:r>
        <w:rPr>
          <w:rStyle w:val="a0"/>
          <w:rFonts w:ascii="宋体" w:hAnsi="宋体"/>
          <w:sz w:val="22"/>
        </w:rPr>
        <w:t>Copyright (C) 1996, 1997, 1998, 1999, 2000, 2001, 2003, 2004, 2005, 2006, 2007 2008 Free Software Foundation, Inc.</w:t>
      </w:r>
    </w:p>
    <w:p>
      <w:pPr/>
      <w:r>
        <w:rPr>
          <w:rStyle w:val="a0"/>
          <w:rFonts w:ascii="宋体" w:hAnsi="宋体"/>
          <w:sz w:val="22"/>
        </w:rPr>
        <w:t>Copyright © 2006 Ryan Lortie &lt;desrt@desrt.ca&gt;</w:t>
      </w:r>
    </w:p>
    <w:p>
      <w:pPr/>
      <w:r>
        <w:rPr>
          <w:rStyle w:val="a0"/>
          <w:rFonts w:ascii="宋体" w:hAnsi="宋体"/>
          <w:sz w:val="22"/>
        </w:rPr>
        <w:t>Copyright (C) 2002,2009,2010 Red Hat, Inc.</w:t>
      </w:r>
    </w:p>
    <w:p>
      <w:pPr/>
      <w:r>
        <w:rPr>
          <w:rStyle w:val="a0"/>
          <w:rFonts w:ascii="宋体" w:hAnsi="宋体"/>
          <w:sz w:val="22"/>
        </w:rPr>
        <w:t>Copyright (C) 2000-2002 Red Hat, Inc.</w:t>
      </w:r>
    </w:p>
    <w:p>
      <w:pPr/>
      <w:r>
        <w:rPr>
          <w:rStyle w:val="a0"/>
          <w:rFonts w:ascii="宋体" w:hAnsi="宋体"/>
          <w:sz w:val="22"/>
        </w:rPr>
        <w:t>Copyright (C) 2003,2008 Red Hat, Inc.</w:t>
      </w:r>
    </w:p>
    <w:p>
      <w:pPr/>
      <w:r>
        <w:rPr>
          <w:rStyle w:val="a0"/>
          <w:rFonts w:ascii="宋体" w:hAnsi="宋体"/>
          <w:sz w:val="22"/>
        </w:rPr>
        <w:t>Copyright (C) 2002,2009 Red Hat, Inc.</w:t>
      </w:r>
    </w:p>
    <w:p>
      <w:pPr/>
      <w:r>
        <w:rPr>
          <w:rStyle w:val="a0"/>
          <w:rFonts w:ascii="宋体" w:hAnsi="宋体"/>
          <w:sz w:val="22"/>
        </w:rPr>
        <w:t>columns = vteiso2022getencodedwidth(c);</w:t>
      </w:r>
    </w:p>
    <w:p>
      <w:pPr/>
      <w:r>
        <w:rPr>
          <w:rStyle w:val="a0"/>
          <w:rFonts w:ascii="宋体" w:hAnsi="宋体"/>
          <w:sz w:val="22"/>
        </w:rPr>
        <w:t>Copyright (C) 2001,2002 Red Hat, Inc.</w:t>
      </w:r>
    </w:p>
    <w:p>
      <w:pPr/>
      <w:r>
        <w:rPr>
          <w:rStyle w:val="a0"/>
          <w:rFonts w:ascii="宋体" w:hAnsi="宋体"/>
          <w:sz w:val="22"/>
        </w:rPr>
        <w:t>Copyright (C) 2003 Red Hat, Inc.</w:t>
      </w:r>
    </w:p>
    <w:p>
      <w:pPr/>
      <w:r>
        <w:rPr>
          <w:rStyle w:val="a0"/>
          <w:rFonts w:ascii="宋体" w:hAnsi="宋体"/>
          <w:sz w:val="22"/>
        </w:rPr>
        <w:t>Copyright © 2008 Christian Persch</w:t>
      </w:r>
    </w:p>
    <w:p>
      <w:pPr/>
      <w:r>
        <w:rPr>
          <w:rStyle w:val="a0"/>
          <w:rFonts w:ascii="宋体" w:hAnsi="宋体"/>
          <w:sz w:val="22"/>
        </w:rPr>
        <w:t>Copyright (C) 2001-2004,2009,2010 Red Hat, Inc.</w:t>
      </w:r>
    </w:p>
    <w:p>
      <w:pPr/>
      <w:r>
        <w:rPr>
          <w:rStyle w:val="a0"/>
          <w:rFonts w:ascii="宋体" w:hAnsi="宋体"/>
          <w:sz w:val="22"/>
        </w:rPr>
        <w:t>Copyright © 2009, 2010 Christian Persch</w:t>
      </w:r>
    </w:p>
    <w:p>
      <w:pPr/>
      <w:r>
        <w:rPr>
          <w:rStyle w:val="a0"/>
          <w:rFonts w:ascii="宋体" w:hAnsi="宋体"/>
          <w:sz w:val="22"/>
        </w:rPr>
        <w:t>Copyright (C) 2001,2002,2003,2009,2010 Red Hat, Inc.</w:t>
      </w:r>
    </w:p>
    <w:p>
      <w:pPr/>
      <w:r>
        <w:rPr>
          <w:rStyle w:val="a0"/>
          <w:rFonts w:ascii="宋体" w:hAnsi="宋体"/>
          <w:sz w:val="22"/>
        </w:rPr>
        <w:t>Copyright (C) 2009,2010 Red Hat, Inc.</w:t>
      </w:r>
    </w:p>
    <w:p>
      <w:pPr/>
      <w:r>
        <w:rPr>
          <w:rStyle w:val="a0"/>
          <w:rFonts w:ascii="宋体" w:hAnsi="宋体"/>
          <w:sz w:val="22"/>
        </w:rPr>
        <w:t>Copyright 2009 Red Hat, Inc.</w:t>
      </w:r>
    </w:p>
    <w:p>
      <w:pPr/>
      <w:r>
        <w:rPr>
          <w:rStyle w:val="a0"/>
          <w:rFonts w:ascii="宋体" w:hAnsi="宋体"/>
          <w:sz w:val="22"/>
        </w:rPr>
        <w:t>Copyright (C) 2004 Benjamin Otte &lt;otte@gnome.org&gt;</w:t>
      </w:r>
    </w:p>
    <w:p>
      <w:pPr/>
      <w:r>
        <w:rPr>
          <w:rStyle w:val="a0"/>
          <w:rFonts w:ascii="宋体" w:hAnsi="宋体"/>
          <w:sz w:val="22"/>
        </w:rPr>
        <w:t>Copyright (C) 2001-2004 Red Hat, Inc.</w:t>
      </w:r>
    </w:p>
    <w:p>
      <w:pPr/>
      <w:r>
        <w:rPr>
          <w:rStyle w:val="a0"/>
          <w:rFonts w:ascii="宋体" w:hAnsi="宋体"/>
          <w:sz w:val="22"/>
        </w:rPr>
        <w:t>Copyright (C) 1995 Roger Espel Llima</w:t>
      </w:r>
    </w:p>
    <w:p>
      <w:pPr/>
      <w:r>
        <w:rPr>
          <w:rStyle w:val="a0"/>
          <w:rFonts w:ascii="宋体" w:hAnsi="宋体"/>
          <w:sz w:val="22"/>
        </w:rPr>
        <w:t>Copyright (C) 2002,2003 Red Hat, Inc.</w:t>
      </w:r>
    </w:p>
    <w:p>
      <w:pPr/>
      <w:r>
        <w:rPr>
          <w:rStyle w:val="a0"/>
          <w:rFonts w:ascii="宋体" w:hAnsi="宋体"/>
          <w:sz w:val="22"/>
        </w:rPr>
        <w:t>Copyright (C) 1991 Free Software Foundation, Inc.</w:t>
      </w:r>
    </w:p>
    <w:p>
      <w:pPr/>
    </w:p>
    <w:p>
      <w:pPr/>
      <w:r>
        <w:rPr>
          <w:rStyle w:val="a0"/>
          <w:b/>
        </w:rPr>
        <w:t xml:space="preserve">License: </w:t>
      </w:r>
      <w:r>
        <w:rPr>
          <w:rStyle w:val="a0"/>
          <w:sz w:val="21"/>
        </w:rPr>
        <w:t>LGPLv2+</w:t>
      </w:r>
    </w:p>
    <w:p>
      <w:pPr/>
      <w:r>
        <w:rPr>
          <w:rStyle w:val="a0"/>
          <w:rFonts w:ascii="Times New Roman" w:hAnsi="Times New Roman"/>
          <w:sz w:val="21"/>
        </w:rPr>
        <w:t>GNU LESSER GENERAL PUBLIC LICENSE</w:t>
      </w:r>
      <w:r>
        <w:rPr>
          <w:rStyle w:val="a0"/>
          <w:rFonts w:ascii="Times New Roman" w:hAnsi="Times New Roman"/>
          <w:sz w:val="21"/>
        </w:rPr>
        <w:br/>
        <w:t>Version 2.1, February 1999</w:t>
      </w:r>
      <w:r>
        <w:rPr>
          <w:rStyle w:val="a0"/>
          <w:rFonts w:ascii="Times New Roman" w:hAnsi="Times New Roman"/>
          <w:sz w:val="21"/>
        </w:rPr>
        <w:br/>
      </w:r>
      <w:r>
        <w:rPr>
          <w:rStyle w:val="a0"/>
          <w:rFonts w:ascii="Times New Roman" w:hAnsi="Times New Roman"/>
          <w:sz w:val="21"/>
        </w:rPr>
        <w:br/>
        <w:t>Copyright (C) 1991, 1999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t>Everyone is permitted to copy and distribute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Lesser GPL.  It also counts</w:t>
      </w:r>
      <w:r>
        <w:rPr>
          <w:rStyle w:val="a0"/>
          <w:rFonts w:ascii="Times New Roman" w:hAnsi="Times New Roman"/>
          <w:sz w:val="21"/>
        </w:rPr>
        <w:br/>
        <w:t xml:space="preserve"> as the successor of the GNU Library Public License, version 2, hence</w:t>
      </w:r>
      <w:r>
        <w:rPr>
          <w:rStyle w:val="a0"/>
          <w:rFonts w:ascii="Times New Roman" w:hAnsi="Times New Roman"/>
          <w:sz w:val="21"/>
        </w:rPr>
        <w:br/>
        <w:t xml:space="preserve"> the version number 2.1.]</w:t>
      </w:r>
      <w:r>
        <w:rPr>
          <w:rStyle w:val="a0"/>
          <w:rFonts w:ascii="Times New Roman" w:hAnsi="Times New Roman"/>
          <w:sz w:val="21"/>
        </w:rPr>
        <w:br/>
        <w:t>Preamble</w:t>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Style w:val="a0"/>
          <w:rFonts w:ascii="Times New Roman" w:hAnsi="Times New Roman"/>
          <w:sz w:val="21"/>
        </w:rPr>
        <w:br/>
      </w:r>
      <w:r>
        <w:rPr>
          <w:rStyle w:val="a0"/>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w:t>
      </w:r>
      <w:r>
        <w:rPr>
          <w:rStyle w:val="a0"/>
          <w:rFonts w:ascii="Times New Roman" w:hAnsi="Times New Roman"/>
          <w:sz w:val="21"/>
        </w:rPr>
        <w:t>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a two-step method: (1) we copyright the library, and (2) we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Style w:val="a0"/>
          <w:rFonts w:ascii="Times New Roman" w:hAnsi="Times New Roman"/>
          <w:sz w:val="21"/>
        </w:rPr>
        <w:br/>
      </w:r>
      <w:r>
        <w:rPr>
          <w:rStyle w:val="a0"/>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Style w:val="a0"/>
          <w:rFonts w:ascii="Times New Roman" w:hAnsi="Times New Roman"/>
          <w:sz w:val="21"/>
        </w:rPr>
        <w:br/>
      </w:r>
      <w:r>
        <w:rPr>
          <w:rStyle w:val="a0"/>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Style w:val="a0"/>
          <w:rFonts w:ascii="Times New Roman" w:hAnsi="Times New Roman"/>
          <w:sz w:val="21"/>
        </w:rPr>
        <w:br/>
      </w:r>
      <w:r>
        <w:rPr>
          <w:rStyle w:val="a0"/>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Style w:val="a0"/>
          <w:rFonts w:ascii="Times New Roman" w:hAnsi="Times New Roman"/>
          <w:sz w:val="21"/>
        </w:rPr>
        <w:br/>
      </w:r>
      <w:r>
        <w:rPr>
          <w:rStyle w:val="a0"/>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Style w:val="a0"/>
          <w:rFonts w:ascii="Times New Roman" w:hAnsi="Times New Roman"/>
          <w:sz w:val="21"/>
        </w:rPr>
        <w:br/>
      </w:r>
      <w:r>
        <w:rPr>
          <w:rStyle w:val="a0"/>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Style w:val="a0"/>
          <w:rFonts w:ascii="Times New Roman" w:hAnsi="Times New Roman"/>
          <w:sz w:val="21"/>
        </w:rPr>
        <w:br/>
      </w:r>
      <w:r>
        <w:rPr>
          <w:rStyle w:val="a0"/>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Style w:val="a0"/>
          <w:rFonts w:ascii="Times New Roman" w:hAnsi="Times New Roman"/>
          <w:sz w:val="21"/>
        </w:rPr>
        <w:br/>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Style w:val="a0"/>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d) If distribution of the work is made by offering access to copy from a designated place, offer equivalent access to copy the above specified materials from the same place.</w:t>
      </w:r>
      <w:r>
        <w:rPr>
          <w:rStyle w:val="a0"/>
          <w:rFonts w:ascii="Times New Roman" w:hAnsi="Times New Roman"/>
          <w:sz w:val="21"/>
        </w:rPr>
        <w:br/>
        <w:t>e)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w:t>
      </w:r>
      <w:r>
        <w:rPr>
          <w:rStyle w:val="a0"/>
          <w:rFonts w:ascii="Times New Roman" w:hAnsi="Times New Roman"/>
          <w:sz w:val="21"/>
        </w:rPr>
        <w:t>provided that you do these two things:</w:t>
      </w:r>
      <w:r>
        <w:rPr>
          <w:rStyle w:val="a0"/>
          <w:rFonts w:ascii="Times New Roman" w:hAnsi="Times New Roman"/>
          <w:sz w:val="21"/>
        </w:rPr>
        <w:br/>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r>
      <w:r>
        <w:rPr>
          <w:rStyle w:val="a0"/>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t>How to Apply These Terms to Your New Libraries</w:t>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w:t>
      </w:r>
      <w:r>
        <w:rPr>
          <w:rStyle w:val="a0"/>
          <w:rFonts w:ascii="Times New Roman" w:hAnsi="Times New Roman"/>
          <w:sz w:val="21"/>
        </w:rPr>
        <w:br/>
        <w:t>modify it under the terms of the GNU Lesser General Public</w:t>
      </w:r>
      <w:r>
        <w:rPr>
          <w:rStyle w:val="a0"/>
          <w:rFonts w:ascii="Times New Roman" w:hAnsi="Times New Roman"/>
          <w:sz w:val="21"/>
        </w:rPr>
        <w:br/>
        <w:t>License as published by the Free Software Foundation; either</w:t>
      </w:r>
      <w:r>
        <w:rPr>
          <w:rStyle w:val="a0"/>
          <w:rFonts w:ascii="Times New Roman" w:hAnsi="Times New Roman"/>
          <w:sz w:val="21"/>
        </w:rPr>
        <w:br/>
        <w:t>version 2.1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w:t>
      </w:r>
      <w:r>
        <w:rPr>
          <w:rStyle w:val="a0"/>
          <w:rFonts w:ascii="Times New Roman" w:hAnsi="Times New Roman"/>
          <w:sz w:val="21"/>
        </w:rPr>
        <w:br/>
        <w:t>but WITHOUT ANY WARRANTY; without even the implied warranty of</w:t>
      </w:r>
      <w:r>
        <w:rPr>
          <w:rStyle w:val="a0"/>
          <w:rFonts w:ascii="Times New Roman" w:hAnsi="Times New Roman"/>
          <w:sz w:val="21"/>
        </w:rPr>
        <w:br/>
        <w:t>MERCHANTABILITY or FITNESS FOR A PARTICULAR PURPOSE.  See the GNU</w:t>
      </w:r>
      <w:r>
        <w:rPr>
          <w:rStyle w:val="a0"/>
          <w:rFonts w:ascii="Times New Roman" w:hAnsi="Times New Roman"/>
          <w:sz w:val="21"/>
        </w:rPr>
        <w:br/>
        <w:t>Lesser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Lesser General Public</w:t>
      </w:r>
      <w:r>
        <w:rPr>
          <w:rStyle w:val="a0"/>
          <w:rFonts w:ascii="Times New Roman" w:hAnsi="Times New Roman"/>
          <w:sz w:val="21"/>
        </w:rPr>
        <w:br/>
        <w:t>License along with this library; if not, write to the Free Software</w:t>
      </w:r>
      <w:r>
        <w:rPr>
          <w:rStyle w:val="a0"/>
          <w:rFonts w:ascii="Times New Roman" w:hAnsi="Times New Roman"/>
          <w:sz w:val="21"/>
        </w:rPr>
        <w:br/>
        <w:t>Foundation, Inc., 51 Franklin Street, Fifth Floor, Boston, MA  02110-1301  USA</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t>That's all there is to it!</w:t>
      </w:r>
    </w:p>
    <w:p>
      <w:pPr/>
      <w:r>
        <w:rPr>
          <w:rStyle w:val="a0"/>
          <w:rFonts w:ascii="宋体" w:hAnsi="宋体"/>
          <w:sz w:val="22"/>
        </w:rPr>
        <w:t>Copyright (C) 2006-2007  Michael Buesch &lt;m@bues.ch&gt;</w:t>
      </w:r>
    </w:p>
    <w:p>
      <w:pPr/>
      <w:r>
        <w:rPr>
          <w:rStyle w:val="a0"/>
          <w:rFonts w:ascii="宋体" w:hAnsi="宋体"/>
          <w:sz w:val="22"/>
        </w:rPr>
        <w:t>Copyright (c) 2005 Martin Langer &lt;martin-langer@gmx.de&gt;, 2005-2014 Michael Buesch &lt;m@bues.ch&gt;</w:t>
      </w:r>
    </w:p>
    <w:p>
      <w:pPr/>
      <w:r>
        <w:rPr>
          <w:rStyle w:val="a0"/>
          <w:rFonts w:ascii="宋体" w:hAnsi="宋体"/>
          <w:sz w:val="22"/>
        </w:rPr>
        <w:t>2005 Alex Beregszaszi</w:t>
      </w:r>
    </w:p>
    <w:p>
      <w:pPr/>
      <w:r>
        <w:rPr>
          <w:rStyle w:val="a0"/>
          <w:rFonts w:ascii="宋体" w:hAnsi="宋体"/>
          <w:sz w:val="22"/>
        </w:rPr>
        <w:t>Copyright (c) 2006-2007 Michael Buesch &lt;m@bues.ch&gt;</w:t>
      </w:r>
    </w:p>
    <w:p>
      <w:pPr/>
      <w:r>
        <w:rPr>
          <w:rStyle w:val="a0"/>
          <w:rFonts w:ascii="宋体" w:hAnsi="宋体"/>
          <w:sz w:val="22"/>
        </w:rPr>
        <w:t>Copyright (C) 2007  Michael Buesch &lt;m@bues.ch&gt;</w:t>
      </w:r>
    </w:p>
    <w:p>
      <w:pPr/>
      <w:r>
        <w:rPr>
          <w:rStyle w:val="a0"/>
          <w:rFonts w:ascii="宋体" w:hAnsi="宋体"/>
          <w:sz w:val="22"/>
        </w:rPr>
        <w:t>Copyright (C) 1989, 1991 Free Software Foundation, Inc.</w:t>
      </w:r>
    </w:p>
    <w:p>
      <w:pPr/>
      <w:r>
        <w:rPr>
          <w:rStyle w:val="a0"/>
          <w:rFonts w:ascii="宋体" w:hAnsi="宋体"/>
          <w:sz w:val="22"/>
        </w:rPr>
        <w:t>Copyright (c) 2006-2008 Michael Buesch &lt;m@bues.ch&gt;</w:t>
      </w:r>
    </w:p>
    <w:p>
      <w:pPr/>
      <w:r>
        <w:rPr>
          <w:rStyle w:val="a0"/>
          <w:rFonts w:ascii="宋体" w:hAnsi="宋体"/>
          <w:sz w:val="22"/>
        </w:rPr>
        <w:t>"Copyright (C) Michael Buesch\n"</w:t>
      </w:r>
    </w:p>
    <w:p>
      <w:pPr/>
      <w:r>
        <w:rPr>
          <w:rStyle w:val="a0"/>
          <w:rFonts w:ascii="宋体" w:hAnsi="宋体"/>
          <w:sz w:val="22"/>
        </w:rPr>
        <w:t>Copyright (C) 2007 Free Software Foundation, Inc. &lt;http:fsf.org/&gt;</w:t>
      </w:r>
    </w:p>
    <w:p>
      <w:pPr/>
      <w:r>
        <w:rPr>
          <w:rStyle w:val="a0"/>
          <w:rFonts w:ascii="宋体" w:hAnsi="宋体"/>
          <w:sz w:val="22"/>
        </w:rPr>
        <w:t>Copyright (c) 2008 Michael Buesch &lt;m@bues.ch&gt;</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Copyright (C) 2006-2010  Michael Buesch &lt;m@bues.ch&gt;</w:t>
      </w:r>
    </w:p>
    <w:p>
      <w:pPr/>
      <w:r>
        <w:rPr>
          <w:rStyle w:val="a0"/>
          <w:rFonts w:ascii="宋体" w:hAnsi="宋体"/>
          <w:sz w:val="22"/>
        </w:rPr>
        <w:t xml:space="preserve">Copyright (C) 2006  Michael Buesch </w:t>
      </w:r>
    </w:p>
    <w:p>
      <w:pPr/>
    </w:p>
    <w:p>
      <w:pPr/>
      <w:r>
        <w:rPr>
          <w:rStyle w:val="a0"/>
          <w:b/>
        </w:rPr>
        <w:t>License:</w:t>
      </w:r>
      <w:r>
        <w:rPr>
          <w:rStyle w:val="a0"/>
        </w:rPr>
        <w:t xml:space="preserve"> </w:t>
      </w:r>
      <w:r>
        <w:rPr>
          <w:rStyle w:val="a0"/>
          <w:sz w:val="21"/>
        </w:rPr>
        <w:t>NTP License</w:t>
      </w:r>
    </w:p>
    <w:p>
      <w:pPr/>
      <w:r>
        <w:rPr>
          <w:rStyle w:val="a0"/>
        </w:rPr>
        <w:t>GNU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 xml:space="preserve">When we speak of free software, we are referring to freedom, not price. Our General Public Licenses are designed to make sure that you have the freedom to distribute copies of free software (and charge for them if you wish), that </w:t>
      </w:r>
      <w:r>
        <w:rPr>
          <w:rStyle w:val="a0"/>
        </w:rPr>
        <w:t>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 xml:space="preserve">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w:t>
      </w:r>
      <w:r>
        <w:rPr>
          <w:rStyle w:val="a0"/>
        </w:rPr>
        <w:t>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 xml:space="preserve">An interactive user interface displays “Appropriate Legal Notices” to the extent that it includes a convenient and </w:t>
      </w:r>
      <w:r>
        <w:rPr>
          <w:rStyle w:val="a0"/>
        </w:rPr>
        <w:t>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 xml:space="preserve">d) If the work has interactive user interfaces, each must display Appropriate Legal Notices; however, if the Program has interactive interfaces that do not display Appropriate Legal Notices, your work need not make them </w:t>
      </w:r>
      <w:r>
        <w:rPr>
          <w:rStyle w:val="a0"/>
        </w:rPr>
        <w:t>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w:t>
      </w:r>
      <w:r>
        <w:rPr>
          <w:rStyle w:val="a0"/>
        </w:rPr>
        <w:t>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w:t>
      </w:r>
      <w:r>
        <w:rPr>
          <w:rStyle w:val="a0"/>
        </w:rPr>
        <w:t>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 xml:space="preserve">However, if you cease all violation of this License, then your license from a particular copyright holder is reinstated </w:t>
      </w:r>
      <w:r>
        <w:rPr>
          <w:rStyle w:val="a0"/>
        </w:rPr>
        <w:t>(a)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t>
      </w:r>
      <w:r>
        <w:rPr>
          <w:rStyle w:val="a0"/>
        </w:rPr>
        <w:t>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rPr>
        <w:t>How to Apply These Terms to Your New Programs</w:t>
      </w: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Pr>
        <w:t xml:space="preserve">    &lt;one line to give the program's name and a brief idea of what it does.&gt;</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3 of the License, or</w:t>
      </w:r>
    </w:p>
    <w:p>
      <w:pPr/>
      <w:r>
        <w:rPr>
          <w:rStyle w:val="a0"/>
        </w:rPr>
        <w:t xml:space="preserve">    (at your option) any later version.</w:t>
      </w:r>
    </w:p>
    <w:p>
      <w:pPr/>
    </w:p>
    <w:p>
      <w:pPr/>
      <w:r>
        <w:rPr>
          <w:rStyle w:val="a0"/>
        </w:rPr>
        <w:t xml:space="preserve">    This program is distributed in the hope that it will be useful,</w:t>
      </w:r>
    </w:p>
    <w:p>
      <w:pPr/>
      <w:r>
        <w:rPr>
          <w:rStyle w:val="a0"/>
        </w:rPr>
        <w:t xml:space="preserve">    but WITHOUT ANY WARRANTY; without even the implied warranty of</w:t>
      </w:r>
    </w:p>
    <w:p>
      <w:pPr/>
      <w:r>
        <w:rPr>
          <w:rStyle w:val="a0"/>
        </w:rPr>
        <w:t xml:space="preserve">    MERCHANTABILITY or FITNESS FOR A PARTICULAR PURPOSE.  See the</w:t>
      </w:r>
    </w:p>
    <w:p>
      <w:pPr/>
      <w:r>
        <w:rPr>
          <w:rStyle w:val="a0"/>
        </w:rPr>
        <w:t xml:space="preserve">    GNU General Public License for more details.</w:t>
      </w:r>
    </w:p>
    <w:p>
      <w:pPr/>
    </w:p>
    <w:p>
      <w:pPr/>
      <w:r>
        <w:rPr>
          <w:rStyle w:val="a0"/>
        </w:rPr>
        <w:t xml:space="preserve">    You should have received a copy of the GNU General Public License</w:t>
      </w:r>
    </w:p>
    <w:p>
      <w:pPr/>
      <w:r>
        <w:rPr>
          <w:rStyle w:val="a0"/>
        </w:rPr>
        <w:t xml:space="preserve">    along with this program.  If not, see &lt;https://www.gnu.org/licenses/&gt;.</w:t>
      </w:r>
    </w:p>
    <w:p>
      <w:pPr/>
      <w:r>
        <w:rPr>
          <w:rStyle w:val="a0"/>
        </w:rPr>
        <w:t>Also add information on how to contact you by electronic and paper mail.</w:t>
      </w:r>
    </w:p>
    <w:p>
      <w:pPr/>
    </w:p>
    <w:p>
      <w:pPr/>
      <w:r>
        <w:rPr>
          <w:rStyle w:val="a0"/>
        </w:rPr>
        <w:t>If the program does terminal interaction, make it output a short notice like this when it starts in an interactive mode:</w:t>
      </w:r>
    </w:p>
    <w:p>
      <w:pPr/>
    </w:p>
    <w:p>
      <w:pPr/>
      <w:r>
        <w:rPr>
          <w:rStyle w:val="a0"/>
        </w:rPr>
        <w:t xml:space="preserve">    &lt;program&gt;  Copyright (C) &lt;year&gt;  &lt;name of author&gt;</w:t>
      </w:r>
    </w:p>
    <w:p>
      <w:pPr/>
      <w:r>
        <w:rPr>
          <w:rStyle w:val="a0"/>
        </w:rPr>
        <w:t xml:space="preserve">    This program comes with ABSOLUTELY NO WARRANTY; for details type `show w'.</w:t>
      </w:r>
    </w:p>
    <w:p>
      <w:pPr/>
      <w:r>
        <w:rPr>
          <w:rStyle w:val="a0"/>
        </w:rPr>
        <w:t xml:space="preserve">    This is free software, and you are welcome to redistribute it</w:t>
      </w:r>
    </w:p>
    <w:p>
      <w:pPr/>
      <w:r>
        <w:rPr>
          <w:rStyle w:val="a0"/>
        </w:rPr>
        <w:t xml:space="preserve">    under certain conditions; type `show c' for details.</w:t>
      </w:r>
    </w:p>
    <w:p>
      <w:pPr/>
      <w:r>
        <w:rPr>
          <w:rStyle w:val="a0"/>
        </w:rPr>
        <w:t>The hypothetical commands `show w' and `show c' should show the appropriate parts of the General Public License. Of course, your program's commands might be different; for a GUI interface, you would use an “about box”.</w:t>
      </w:r>
    </w:p>
    <w:p>
      <w:pPr/>
    </w:p>
    <w:p>
      <w:pPr/>
      <w:r>
        <w:rPr>
          <w:rStyle w:val="a0"/>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